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38" w:lineRule="exact"/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eastAsia="zh-CN"/>
        </w:rPr>
        <w:t>大冶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市20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年秋季</w:t>
      </w:r>
      <w:r>
        <w:rPr>
          <w:rFonts w:hint="eastAsia" w:ascii="宋体" w:hAnsi="宋体" w:cs="宋体"/>
          <w:b/>
          <w:bCs/>
          <w:color w:val="auto"/>
          <w:sz w:val="36"/>
          <w:szCs w:val="36"/>
          <w:lang w:eastAsia="zh-CN"/>
        </w:rPr>
        <w:t>核心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eastAsia="zh-CN"/>
        </w:rPr>
        <w:t>城区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义务教育</w:t>
      </w:r>
      <w:r>
        <w:rPr>
          <w:rFonts w:hint="eastAsia" w:ascii="宋体" w:hAnsi="宋体" w:cs="宋体"/>
          <w:b/>
          <w:bCs/>
          <w:color w:val="auto"/>
          <w:sz w:val="36"/>
          <w:szCs w:val="36"/>
          <w:lang w:eastAsia="zh-CN"/>
        </w:rPr>
        <w:t>阶段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学校新生</w:t>
      </w:r>
      <w:r>
        <w:rPr>
          <w:rFonts w:hint="eastAsia" w:ascii="宋体" w:hAnsi="宋体" w:cs="宋体"/>
          <w:b/>
          <w:bCs/>
          <w:color w:val="auto"/>
          <w:sz w:val="36"/>
          <w:szCs w:val="36"/>
          <w:lang w:eastAsia="zh-CN"/>
        </w:rPr>
        <w:t>入学网上申报和审核公告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根据《中华人民共和国义务教育法》，结合我市新冠肺炎疫情防控工作实际，现就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我市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20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年秋季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核心城区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义务教育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阶段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学校新生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入学网上申报和审核有关事项公告如下。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一、申报对象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小学一年级新生：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年满6周岁，即201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年8月31日及以前出生并符合核心城区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学条件的儿童。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初中七年级新生：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符合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招生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条件的非城区小学毕业生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和城区民办小学毕业生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eastAsia="zh-CN"/>
        </w:rPr>
        <w:t>申报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条件</w:t>
      </w:r>
      <w:r>
        <w:rPr>
          <w:rFonts w:hint="eastAsia" w:ascii="楷体" w:hAnsi="楷体" w:eastAsia="楷体" w:cs="楷体"/>
          <w:b w:val="0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符合下列四个条件之一即可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申报核心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城区学校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学位）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城区户口：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新生户籍隶属于东岳路派出所、东风路派出所管辖，户主为新生的直系亲属（指父母、祖父母、外祖父母），且新生与父（母）在同一户籍。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城区房产：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核心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城区房产，且房产证或不动产权证的户主是新生的父母。已购买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核心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城区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商品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房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（非小产权房），但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未办理不动产权证的，必须已实际入住超过半年，并提供商品房购买合同、电子发票及6个月的水电费缴纳发票，以及社区的居住证明。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城区经商：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近一年来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，新生的父母进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核心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城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经商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达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半年及以上，且有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合法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工商营业执照、现居所材料（包括：现居所租房合同、房主的房屋产权证明、租金缴纳收据、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社区</w:t>
      </w:r>
      <w:bookmarkStart w:id="1" w:name="_GoBack"/>
      <w:bookmarkEnd w:id="1"/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住证明）。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4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城区务工：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近一年来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，新生的父母进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核心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城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务工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达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半年及以上，且有用工材料（包括：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核心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城区用人单位正式劳动合同、用人单位含新生父（母）姓名在内的6个月的工资表、用人单位缴纳的最近6个月城镇职工养老保险凭证等）、现居所材料（包括：租房合同、房主的房屋产权证明、租金缴纳收据、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社区租住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证明）。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eastAsia="zh-CN"/>
        </w:rPr>
        <w:t>三、申报时间及方式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6月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5日—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OLE_LINK4"/>
      <w:r>
        <w:rPr>
          <w:rFonts w:hint="eastAsia" w:ascii="仿宋" w:hAnsi="仿宋" w:eastAsia="仿宋" w:cs="仿宋"/>
          <w:b/>
          <w:bCs/>
          <w:sz w:val="32"/>
          <w:szCs w:val="32"/>
        </w:rPr>
        <w:t>1）注册登录。</w:t>
      </w:r>
      <w:r>
        <w:rPr>
          <w:rFonts w:hint="eastAsia" w:ascii="仿宋" w:hAnsi="仿宋" w:eastAsia="仿宋" w:cs="仿宋"/>
          <w:sz w:val="32"/>
          <w:szCs w:val="32"/>
        </w:rPr>
        <w:t>微信扫码关注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“大冶教育”</w:t>
      </w:r>
      <w:r>
        <w:rPr>
          <w:rFonts w:hint="eastAsia" w:ascii="仿宋" w:hAnsi="仿宋" w:eastAsia="仿宋" w:cs="仿宋"/>
          <w:sz w:val="32"/>
          <w:szCs w:val="32"/>
        </w:rPr>
        <w:t>公众号，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</w:t>
      </w:r>
      <w:r>
        <w:rPr>
          <w:rFonts w:hint="eastAsia" w:ascii="仿宋" w:hAnsi="仿宋" w:eastAsia="仿宋" w:cs="仿宋"/>
          <w:sz w:val="32"/>
          <w:szCs w:val="32"/>
        </w:rPr>
        <w:t>“招生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入学</w:t>
      </w:r>
      <w:r>
        <w:rPr>
          <w:rFonts w:hint="eastAsia" w:ascii="仿宋" w:hAnsi="仿宋" w:eastAsia="仿宋" w:cs="仿宋"/>
          <w:sz w:val="32"/>
          <w:szCs w:val="32"/>
        </w:rPr>
        <w:t>”，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按要求</w:t>
      </w:r>
      <w:r>
        <w:rPr>
          <w:rFonts w:hint="eastAsia" w:ascii="仿宋" w:hAnsi="仿宋" w:eastAsia="仿宋" w:cs="仿宋"/>
          <w:sz w:val="32"/>
          <w:szCs w:val="32"/>
        </w:rPr>
        <w:t>注册帐号，获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取“</w:t>
      </w:r>
      <w:r>
        <w:rPr>
          <w:rFonts w:hint="eastAsia" w:ascii="仿宋" w:hAnsi="仿宋" w:eastAsia="仿宋" w:cs="仿宋"/>
          <w:sz w:val="32"/>
          <w:szCs w:val="32"/>
        </w:rPr>
        <w:t>网络登记号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2）信息录入。</w:t>
      </w:r>
      <w:r>
        <w:rPr>
          <w:rFonts w:hint="eastAsia" w:ascii="仿宋" w:hAnsi="仿宋" w:eastAsia="仿宋" w:cs="仿宋"/>
          <w:sz w:val="32"/>
          <w:szCs w:val="32"/>
        </w:rPr>
        <w:t>登录后，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按申报条件要求，</w:t>
      </w:r>
      <w:r>
        <w:rPr>
          <w:rFonts w:hint="eastAsia" w:ascii="仿宋" w:hAnsi="仿宋" w:eastAsia="仿宋" w:cs="仿宋"/>
          <w:sz w:val="32"/>
          <w:szCs w:val="32"/>
        </w:rPr>
        <w:t>上传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</w:t>
      </w:r>
      <w:r>
        <w:rPr>
          <w:rFonts w:hint="eastAsia" w:ascii="仿宋" w:hAnsi="仿宋" w:eastAsia="仿宋" w:cs="仿宋"/>
          <w:sz w:val="32"/>
          <w:szCs w:val="32"/>
        </w:rPr>
        <w:t>材料，点击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“保存”</w:t>
      </w:r>
      <w:r>
        <w:rPr>
          <w:rFonts w:hint="eastAsia" w:ascii="仿宋" w:hAnsi="仿宋" w:eastAsia="仿宋" w:cs="仿宋"/>
          <w:sz w:val="32"/>
          <w:szCs w:val="32"/>
        </w:rPr>
        <w:t>，即网报成功。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6月30日24时，网上申报暂时停止，系统暂时关闭，等待市教育局初审。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不按期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网上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申报，视为放弃城区学位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四、网上初审（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日—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日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市教育局将对新生登记的材料进行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审核、比对，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7月15日公布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初审结果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，结果分三种：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47" w:firstLineChars="171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“合格”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，将安排学位。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47" w:firstLineChars="171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“待定”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，将视新生入学条件和城区学位情况，决定是否安排学位。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47" w:firstLineChars="171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“不合格”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不安排城区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学位，依法回户籍所在地就读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五、信息确认（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日—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日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网上申报系统再次开放，家长根据网上反馈的初审结果，进行确认。如果有异议或者有需要修改或补充的资料，可以在这期间进行重新编辑补充。如果没有异议，可不作任何改动，等待终审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。7月31日24时，网上申报工作全部结束，系统关闭，新生网报信息将无法修改。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/>
          <w:color w:val="auto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eastAsia="zh-CN"/>
        </w:rPr>
        <w:t>网上终审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日—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日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47" w:firstLineChars="171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市教育局将联合公安、不动产登记中心、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市场监管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民政、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人社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、社区等部门比对信息，并通过实地走访等方式核实，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同时组织专班进行网上审核。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8月10日，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网上审核结束，家长可查看最终审核结果：“合格”、“待定”、“不合格”。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学位分配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日—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日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市教育局将在8月11日—8月20日期间网上分配学位， 8月20日以后，公布学位。公布学位的具体时间、方式和入学工作流程将通过微信公众号告知。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八、民办学校学位申报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仿宋" w:hAnsi="仿宋" w:eastAsia="仿宋" w:cs="仿宋"/>
          <w:strike w:val="0"/>
          <w:dstrike w:val="0"/>
          <w:color w:val="auto"/>
          <w:sz w:val="32"/>
          <w:szCs w:val="32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strike w:val="0"/>
          <w:dstrike w:val="0"/>
          <w:color w:val="auto"/>
          <w:sz w:val="32"/>
          <w:szCs w:val="32"/>
          <w:u w:val="none" w:color="auto"/>
          <w:lang w:val="en-US" w:eastAsia="zh-CN"/>
        </w:rPr>
        <w:t>民办学校</w:t>
      </w:r>
      <w:r>
        <w:rPr>
          <w:rFonts w:hint="eastAsia" w:ascii="仿宋" w:hAnsi="仿宋" w:eastAsia="仿宋" w:cs="仿宋"/>
          <w:strike w:val="0"/>
          <w:dstrike w:val="0"/>
          <w:color w:val="auto"/>
          <w:sz w:val="32"/>
          <w:szCs w:val="32"/>
          <w:u w:val="none" w:color="auto"/>
        </w:rPr>
        <w:t>遵守义务教育免试入学规定</w:t>
      </w:r>
      <w:r>
        <w:rPr>
          <w:rFonts w:hint="eastAsia" w:ascii="仿宋" w:hAnsi="仿宋" w:eastAsia="仿宋" w:cs="仿宋"/>
          <w:strike w:val="0"/>
          <w:dstrike w:val="0"/>
          <w:color w:val="auto"/>
          <w:sz w:val="32"/>
          <w:szCs w:val="32"/>
          <w:u w:val="none" w:color="auto"/>
          <w:lang w:eastAsia="zh-CN"/>
        </w:rPr>
        <w:t>，自主招生，但</w:t>
      </w:r>
      <w:r>
        <w:rPr>
          <w:rFonts w:hint="eastAsia" w:ascii="仿宋" w:hAnsi="仿宋" w:eastAsia="仿宋" w:cs="仿宋"/>
          <w:strike w:val="0"/>
          <w:dstrike w:val="0"/>
          <w:color w:val="auto"/>
          <w:sz w:val="32"/>
          <w:szCs w:val="32"/>
          <w:u w:val="none" w:color="auto"/>
        </w:rPr>
        <w:t>不得以任何形式提前选择生源。</w:t>
      </w:r>
      <w:r>
        <w:rPr>
          <w:rFonts w:hint="eastAsia" w:ascii="仿宋" w:hAnsi="仿宋" w:eastAsia="仿宋" w:cs="仿宋"/>
          <w:strike w:val="0"/>
          <w:dstrike w:val="0"/>
          <w:color w:val="auto"/>
          <w:sz w:val="32"/>
          <w:szCs w:val="32"/>
          <w:u w:val="none" w:color="auto"/>
          <w:lang w:eastAsia="zh-CN"/>
        </w:rPr>
        <w:t>需要进民办学校的新生可直接参加民办学校学位申报。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九、其它说明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申报的信息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资料要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真实、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规范，户口本等相关材料不得涂改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、造假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，公章要清晰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弄虚作假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的，一经发现，取消其申报资格。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不足龄儿童不得申报，足龄、足条件的必须依法申报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特殊群体人员，如新冠肺炎防疫一线医务人员、烈士、复退军人、现役军人、招商引资高层次人才、华侨等特定人群子女入学的，按照有关政策予以优待。程序为：按网上申报程序填报信息，另外由市级相关部门向市教育局集中提交相关纸质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咨询服务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1、各幼儿园做好本园家长的申报宣传和网报技术培训工作，确保符合条件的适龄儿童在规定的时限申报，一个不漏。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2、市教育局提供咨询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电话：8897533（市教育局基础教育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股办公室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560"/>
        <w:jc w:val="left"/>
        <w:textAlignment w:val="auto"/>
        <w:rPr>
          <w:rFonts w:ascii="仿宋" w:hAnsi="仿宋" w:eastAsia="仿宋" w:cs="仿宋"/>
          <w:spacing w:val="-6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　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3、请家长朋友持续关注“大冶教育”微信公众号，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及时查看新生入学相关信息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724025" cy="1617980"/>
            <wp:effectExtent l="0" t="0" r="9525" b="127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617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ind w:firstLine="3840" w:firstLineChars="1600"/>
        <w:jc w:val="both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大冶教育</w:t>
      </w:r>
    </w:p>
    <w:p>
      <w:pPr>
        <w:spacing w:line="500" w:lineRule="exact"/>
        <w:ind w:firstLine="5670" w:firstLineChars="27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大冶市教育局</w:t>
      </w:r>
    </w:p>
    <w:p>
      <w:pPr>
        <w:spacing w:line="500" w:lineRule="exact"/>
        <w:ind w:firstLine="5440" w:firstLineChars="1700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2020年6月10日</w:t>
      </w:r>
    </w:p>
    <w:sectPr>
      <w:pgSz w:w="11906" w:h="16838"/>
      <w:pgMar w:top="1440" w:right="1576" w:bottom="1327" w:left="157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A3131"/>
    <w:multiLevelType w:val="singleLevel"/>
    <w:tmpl w:val="2FEA3131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90CD6E6"/>
    <w:multiLevelType w:val="singleLevel"/>
    <w:tmpl w:val="790CD6E6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92AAB"/>
    <w:rsid w:val="02620903"/>
    <w:rsid w:val="04F21908"/>
    <w:rsid w:val="085C73D5"/>
    <w:rsid w:val="0BEB1254"/>
    <w:rsid w:val="10093107"/>
    <w:rsid w:val="11C46427"/>
    <w:rsid w:val="129C441B"/>
    <w:rsid w:val="1B0B6B7C"/>
    <w:rsid w:val="1E6A60B0"/>
    <w:rsid w:val="1F2B18FE"/>
    <w:rsid w:val="21175F7C"/>
    <w:rsid w:val="23AE01DD"/>
    <w:rsid w:val="23CB36D9"/>
    <w:rsid w:val="26D31BDF"/>
    <w:rsid w:val="29C41A02"/>
    <w:rsid w:val="2F6E3106"/>
    <w:rsid w:val="31D71D57"/>
    <w:rsid w:val="34CF7F96"/>
    <w:rsid w:val="3C8E7D43"/>
    <w:rsid w:val="3D0D3529"/>
    <w:rsid w:val="3DA43187"/>
    <w:rsid w:val="3E8426BF"/>
    <w:rsid w:val="3F992AAB"/>
    <w:rsid w:val="3FFD7379"/>
    <w:rsid w:val="46F0421A"/>
    <w:rsid w:val="4B0B0351"/>
    <w:rsid w:val="4B98054C"/>
    <w:rsid w:val="4F8A6A80"/>
    <w:rsid w:val="50AC2EB6"/>
    <w:rsid w:val="5DC920D5"/>
    <w:rsid w:val="5F965486"/>
    <w:rsid w:val="63F87E74"/>
    <w:rsid w:val="64B4038C"/>
    <w:rsid w:val="66363632"/>
    <w:rsid w:val="66F11EE7"/>
    <w:rsid w:val="672B39D8"/>
    <w:rsid w:val="67992A64"/>
    <w:rsid w:val="6CE87E7E"/>
    <w:rsid w:val="72CA218E"/>
    <w:rsid w:val="73FA2016"/>
    <w:rsid w:val="779B48B3"/>
    <w:rsid w:val="79CC407D"/>
    <w:rsid w:val="7A58660A"/>
    <w:rsid w:val="7E6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46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2020-06-03T11:05:00Z</dcterms:created>
  <dc:creator>天小地大</dc:creator>
  <cp:lastModifiedBy>ing</cp:lastModifiedBy>
  <cp:lastPrinted>2020-06-09T01:00:00Z</cp:lastPrinted>
  <dcterms:modified xsi:type="dcterms:W3CDTF">2020-06-11T08:26:25Z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